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A6DDE" w14:textId="77777777" w:rsidR="009E41D9" w:rsidRDefault="00305BB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0B25B8EA" w14:textId="77777777" w:rsidR="009E41D9" w:rsidRDefault="00305BBF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4133A5A0" w14:textId="77777777" w:rsidR="009E41D9" w:rsidRPr="00840804" w:rsidRDefault="00840804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Pr="008408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Д</w:t>
      </w:r>
      <w:r w:rsidR="00305BBF" w:rsidRPr="008408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8408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8408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8408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7565C2F0" w14:textId="77777777" w:rsidR="009E41D9" w:rsidRPr="00840804" w:rsidRDefault="00305BBF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8408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предшкольная группа</w:t>
      </w:r>
      <w:r w:rsidR="00840804" w:rsidRPr="008408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5BF46CE5" w14:textId="77777777" w:rsidR="009E41D9" w:rsidRPr="00840804" w:rsidRDefault="00305BBF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8408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4B0262D6" w14:textId="77777777" w:rsidR="009E41D9" w:rsidRPr="00840804" w:rsidRDefault="00305BBF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</w:t>
      </w:r>
      <w:r w:rsidR="00840804">
        <w:rPr>
          <w:rFonts w:ascii="Times New Roman" w:eastAsia="Times New Roman" w:hAnsi="Times New Roman" w:cs="Times New Roman"/>
          <w:sz w:val="24"/>
          <w:szCs w:val="24"/>
          <w:highlight w:val="white"/>
        </w:rPr>
        <w:t>плана</w:t>
      </w:r>
      <w:r w:rsidRPr="008408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: 18.11 - 22.11.2024г.</w:t>
      </w:r>
    </w:p>
    <w:p w14:paraId="359676D2" w14:textId="77777777" w:rsidR="009E41D9" w:rsidRPr="00840804" w:rsidRDefault="00305BBF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840804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r w:rsidR="00840804" w:rsidRPr="00840804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Биленко.Т.А</w:t>
      </w:r>
    </w:p>
    <w:p w14:paraId="68593047" w14:textId="77777777" w:rsidR="009E41D9" w:rsidRPr="00840804" w:rsidRDefault="00840804">
      <w:pPr>
        <w:rPr>
          <w:rFonts w:ascii="Times New Roman" w:hAnsi="Times New Roman" w:cs="Times New Roman"/>
          <w:b/>
          <w:lang w:val="ru-RU"/>
        </w:rPr>
      </w:pPr>
      <w:r>
        <w:rPr>
          <w:lang w:val="ru-RU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lang w:val="ru-RU"/>
        </w:rPr>
        <w:t>3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9E41D9" w14:paraId="5EBAA8F5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9DF36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8F8792" w14:textId="77777777" w:rsidR="009E41D9" w:rsidRDefault="00305B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094A6" w14:textId="77777777" w:rsidR="009E41D9" w:rsidRDefault="00305B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638F60" w14:textId="77777777" w:rsidR="009E41D9" w:rsidRDefault="00305B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80455F" w14:textId="77777777" w:rsidR="009E41D9" w:rsidRDefault="00305B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20BC8" w14:textId="77777777" w:rsidR="009E41D9" w:rsidRDefault="00305B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E41D9" w14:paraId="3C4BFE4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0ACC6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105BD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E60D62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C4DC0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5FC731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99A2A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1D9" w14:paraId="7E3C3AB1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7768F" w14:textId="77777777" w:rsidR="009E41D9" w:rsidRDefault="00305BB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– месяц справедливости и ответственности: "Шындығы бар жерде әділдік бар". /// "Где справедливость, там и правда". (</w:t>
            </w:r>
            <w:r w:rsidR="008408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Поговорка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9E41D9" w14:paraId="15ADE45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483F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7C20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ответы педагога на волнующие вопросы родителей; создание благоприятной среды для детей.</w:t>
            </w:r>
          </w:p>
          <w:p w14:paraId="008C10F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«С добрым утром!»</w:t>
            </w:r>
          </w:p>
          <w:p w14:paraId="1874907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утром мы встаем,</w:t>
            </w:r>
          </w:p>
          <w:p w14:paraId="4AD6841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скорей идем.</w:t>
            </w:r>
          </w:p>
          <w:p w14:paraId="229726F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всем «С добрым утром!»</w:t>
            </w:r>
          </w:p>
          <w:p w14:paraId="1BBD919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Никогда не устаем.</w:t>
            </w:r>
          </w:p>
          <w:p w14:paraId="5288185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небо!</w:t>
            </w:r>
          </w:p>
          <w:p w14:paraId="4A1B89F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солнце!</w:t>
            </w:r>
          </w:p>
          <w:p w14:paraId="1D87BA7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земля!</w:t>
            </w:r>
          </w:p>
          <w:p w14:paraId="7B085D5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планета Земля!</w:t>
            </w:r>
          </w:p>
          <w:p w14:paraId="0AF28A3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большая семья!</w:t>
            </w:r>
          </w:p>
        </w:tc>
      </w:tr>
      <w:tr w:rsidR="009E41D9" w14:paraId="463EC4FA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1E589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иными законными представителями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ребенка), 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A6BE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Информирование родителей о поведении ребенка в детском саду; ответы на вопросы, волнующие родителей.</w:t>
            </w:r>
          </w:p>
          <w:p w14:paraId="6A4A7A3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родителям: "Как защитить детей от холода?", "Роль семьи в формировании двигательной активности ребенка".</w:t>
            </w:r>
          </w:p>
        </w:tc>
      </w:tr>
      <w:tr w:rsidR="009E41D9" w14:paraId="31B67253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78B7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EAD4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785B1EB0" w14:textId="77777777" w:rsidR="009E41D9" w:rsidRDefault="008408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5AB53D3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75FA942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2911FA2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9E41D9" w14:paraId="6FFF675C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CB0EB" w14:textId="77777777" w:rsidR="009E41D9" w:rsidRDefault="009E41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C0E3F" w14:textId="77777777" w:rsidR="008C23AC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«Экология»:"</w:t>
            </w:r>
          </w:p>
          <w:p w14:paraId="412B6FC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растениями". (</w:t>
            </w:r>
            <w:r w:rsidR="008C23A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3A6C574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 практике знания детей о способах ухода за комнатными растениями; развивать привычку определять необходимость в уходе (пыль на листьях, высохшие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листья, подсохшая почва, насыщенность цвета листьев; отрабатывать навыки протирания листьев; закреплять навыки пользования инструментами (губка, щетка, салфетка, пульверизатор), их раскладывания по местам, оставлять после труда чистоту; воспитывать трудолюбие, терпение.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5BF4E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"Опрыскивание комнатных растений водой из пульверизатора". (</w:t>
            </w:r>
            <w:r w:rsidR="008C23A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07D067F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посильные трудовые навыки детей по уходу за растениями, умения определять необходимость применения пульверизатора (в зависимости от цвета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состояния почвы, внешнего вида растения, строения листьев), напоминать о технике полива, правилах завершения трудовых действий (расстановка инструментов по местам, чистота места труда, мытье рук); воспитывать бережное отношение к растениям.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3235B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"Полив комнатных растений". (</w:t>
            </w:r>
            <w:r w:rsidR="008C23AC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миром)</w:t>
            </w:r>
          </w:p>
          <w:p w14:paraId="5E43A16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детей о потребности растений в свете и влаге, развивать навыки распознавания по листьям влаголюбивых, засухоустойчивых, светолюбивых,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теневыносливых растений; развивать трудовые навыки, аккуратность, уверенность в своих действиях; воспитывать бережное отношение к объектам живой природы.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3797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"Порядок в шкафу в приемной комнате". (</w:t>
            </w:r>
            <w:r w:rsidR="008C23AC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самообслуживания)</w:t>
            </w:r>
          </w:p>
          <w:p w14:paraId="2BA7483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поставить обувь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место; воспитывать трудолюбие, аккуратность, дисциплину.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89F6C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полотенец". (</w:t>
            </w:r>
            <w:r w:rsidR="008C23AC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музыка, ознакомление с окружающим миром)</w:t>
            </w:r>
          </w:p>
          <w:p w14:paraId="06CC8B0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устойчивый интерес к труду, стремление к аккуратному выполнению задания. Способствовать развитию самоконтроля в умении вешать полотенце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9E41D9" w14:paraId="066278D6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D1501" w14:textId="77777777" w:rsidR="009E41D9" w:rsidRDefault="009E41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BA67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"Когда это бывает?"(лото). (</w:t>
            </w:r>
            <w:r w:rsidR="008C23A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487D508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внимания детей.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группировать предметы. Прививать наблюдательность.</w:t>
            </w:r>
          </w:p>
          <w:p w14:paraId="0A86770D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91EFC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"Удивительные музыкальные инструменты". (</w:t>
            </w:r>
            <w:r w:rsidR="008C23A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музыка, физическая культура, ознакомление с окружающим миром)</w:t>
            </w:r>
          </w:p>
          <w:p w14:paraId="70A9B9FA" w14:textId="77777777" w:rsidR="008C23AC" w:rsidRDefault="00305BBF" w:rsidP="008C23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Задачи: развивать у детей умение слушать, петь. Приобщение к искусству. </w:t>
            </w:r>
          </w:p>
          <w:p w14:paraId="3A50AD99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20912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"Дружба". (</w:t>
            </w:r>
            <w:r w:rsidR="008C23A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306CBB4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внимание, речь, артикуляцию,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моторику рук; развивать понятие "дружба".</w:t>
            </w:r>
          </w:p>
          <w:p w14:paraId="5659DBF9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8D45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"Лабиринт". (</w:t>
            </w:r>
            <w:r w:rsidR="008C23A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7AD71B97" w14:textId="77777777" w:rsidR="008C23AC" w:rsidRDefault="00305BBF" w:rsidP="008C23A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мышление,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воспитывать у детей сообразительность. </w:t>
            </w:r>
          </w:p>
          <w:p w14:paraId="294A7814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D536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"Что нужно врачу?". (</w:t>
            </w:r>
            <w:r w:rsidR="008C23A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3A69DB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обобщить знания детей о профессиях и расширить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предназначении тех или иных предметов, связанных с работой; развивать мелкую моторику, речь, умение логически строить слова.</w:t>
            </w:r>
          </w:p>
          <w:p w14:paraId="19FC7D60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1D9" w14:paraId="311113B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25C9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  <w:p w14:paraId="5D68000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40AB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Двигательная</w:t>
            </w:r>
          </w:p>
          <w:p w14:paraId="79D6C6B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3F924C1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7D367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упражнения.</w:t>
            </w:r>
          </w:p>
          <w:p w14:paraId="609F4A9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ОС, руки внизу. 1- руки в стороны, согнуть в локтях, 2 - встать на носки, руки вверх, 3 - руки к плечам, кисти на плечи. 4 - ИП. Повторить 6-7 раз.</w:t>
            </w:r>
          </w:p>
          <w:p w14:paraId="59FDA17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ИП: ОС, руки на поясе. 1- поворот вправо, руки вытянуть в стороны (влево), 2 -ИП. Повторить по 4 раза в каждую сторону.</w:t>
            </w:r>
          </w:p>
          <w:p w14:paraId="7228B39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ОС, руки внизу. 1 - поднять правую (левую ногу), хлопнуть руками под коленом. 2 -ИП. Повторить по 4 раза в каждую сторону.</w:t>
            </w:r>
          </w:p>
          <w:p w14:paraId="1E7F764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шире плеч, руки на поясе. 1 - наклон вперед, коснуться пальцами носков ног; 2 - ИП. Повторить 6 раз.</w:t>
            </w:r>
          </w:p>
          <w:p w14:paraId="1AE8B54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руки на поясе. Прыжки - на 1-8. Переход в марш на счет - 1-8. Повторить 2 раза.</w:t>
            </w:r>
          </w:p>
          <w:p w14:paraId="6C7FC6A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14:paraId="7CF3D3C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340AB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музыка, физическая культура, соц-эмоц развитие)</w:t>
            </w:r>
          </w:p>
        </w:tc>
      </w:tr>
      <w:tr w:rsidR="009E41D9" w14:paraId="7C26752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D84B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9D77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организованность, умение детей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воды. (</w:t>
            </w:r>
            <w:r w:rsidR="00E2426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33DAFE4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Рукава мы засучили,</w:t>
            </w:r>
          </w:p>
          <w:p w14:paraId="735945F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не торопясь включили,</w:t>
            </w:r>
          </w:p>
          <w:p w14:paraId="42DE686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намочили,</w:t>
            </w:r>
          </w:p>
          <w:p w14:paraId="6958168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Намылили,</w:t>
            </w:r>
          </w:p>
          <w:p w14:paraId="7364199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перчатки превратили.</w:t>
            </w:r>
          </w:p>
          <w:p w14:paraId="6236C80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Обмылку смыли,</w:t>
            </w:r>
          </w:p>
          <w:p w14:paraId="6AA5102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Воду отжали.</w:t>
            </w:r>
          </w:p>
          <w:p w14:paraId="5969B74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Разбрызгали?</w:t>
            </w:r>
          </w:p>
          <w:p w14:paraId="47A91C7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Едва ли.</w:t>
            </w:r>
          </w:p>
          <w:p w14:paraId="3DB532B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отключили,</w:t>
            </w:r>
          </w:p>
          <w:p w14:paraId="6B6715C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насухо вытерли.</w:t>
            </w:r>
          </w:p>
          <w:p w14:paraId="6CBC67A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они чисты и красивы! (Д. Ахметова)</w:t>
            </w:r>
          </w:p>
          <w:p w14:paraId="12E29B7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— бағалы құндылық, босқа ағызба. (Не лей зря воду, она - ценность.)</w:t>
            </w:r>
          </w:p>
          <w:p w14:paraId="1A73C81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осознанное отношение к приему пищи, понимание о пользе питания, соблюдении правил: тщательно пережевывать пищу, есть закрытым ртом, не разговаривать; побуждать выправлять осанку, правильно держать прибор, пользоваться салфеткой, полоскать рот, мыть руки после приема пищи; поддерживать право детей открыто обращаться с просьбой, оказывать помощь товарищам.</w:t>
            </w:r>
          </w:p>
          <w:p w14:paraId="66CF6D8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содержим в чистоте</w:t>
            </w:r>
          </w:p>
          <w:p w14:paraId="3EAA7C3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Стол, посуду на столе.</w:t>
            </w:r>
          </w:p>
          <w:p w14:paraId="2D6CE49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держим ложку,</w:t>
            </w:r>
          </w:p>
          <w:p w14:paraId="458B143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Принимаем пищу понемножку.</w:t>
            </w:r>
          </w:p>
          <w:p w14:paraId="0392FF7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благодарны за питание.</w:t>
            </w:r>
          </w:p>
          <w:p w14:paraId="395E186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Сказать "спасибо" - это хорошее воспитание. (Д. Ахметова)</w:t>
            </w:r>
          </w:p>
          <w:p w14:paraId="69DBAB9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  <w:p w14:paraId="2B51CCB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9E41D9" w14:paraId="0F3D70EB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69EEC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A216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22DF855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"В мире сказок". Оформить уголок на тематику казахских народных, зарубежных, авторских сказок; пополнить библиотеку сказками о животных, волшебными сказками, энциклопедиями сказок для чтения старшим дошкольникам.</w:t>
            </w:r>
          </w:p>
          <w:p w14:paraId="740A50A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Айнамкөз - Мұхит Мералыұлы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https://kitap.kz/music/1/kazhybek-bekbosynovtyng-oryndauyndagy-nder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(исполнитель Кажыбек Бекбосынов)</w:t>
            </w:r>
          </w:p>
          <w:p w14:paraId="4AC5543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Вежливость и этикет. Тема: «Как быть вежливым?» Цель: развивать навыки вежливого общения и уважения к окружающим. Задачи: Обсудить правила поведения в различных ситуациях, такие как использование слов «пожалуйста» и «спасибо», вежливость в общении с друзьями и взрослыми. Искусство и творчество</w:t>
            </w:r>
          </w:p>
        </w:tc>
      </w:tr>
      <w:tr w:rsidR="009E41D9" w14:paraId="26879561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1A929" w14:textId="77777777" w:rsidR="009E41D9" w:rsidRDefault="009E41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34FC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"Составление картинок". (</w:t>
            </w:r>
            <w:r w:rsidR="00E2426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математики, конструирование)</w:t>
            </w:r>
          </w:p>
          <w:p w14:paraId="65F9575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составлять одно содержательное изображение из мелких картинок, уметь составлять рассказ, развивать богатство языка, кругозор, воспитывать у детей интерес к составлению рисунков различного содержания.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9A09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“Кошки-мышки“. (</w:t>
            </w:r>
            <w:r w:rsidR="00E2426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05B1B85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Кошка мышку цап-царап (пальцы обеих рук сжимаются в кулаки)</w:t>
            </w:r>
          </w:p>
          <w:p w14:paraId="0DF99708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3D4F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игра "Найди по описанию". (</w:t>
            </w:r>
            <w:r w:rsidR="00E2426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8ACDC8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речи (умение сочетать прилагательные и существительные); закрепление знаний о понятиях, объединяющих определенные предметы, существа.</w:t>
            </w:r>
          </w:p>
          <w:p w14:paraId="4A94B248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88577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народная игра "Атыңды тап!" ("Кто назван твоим именем?") (</w:t>
            </w:r>
            <w:r w:rsidR="00E24261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ознакомление с окружающим миром, развитие речи)</w:t>
            </w:r>
          </w:p>
          <w:p w14:paraId="1A8F310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внимание, умение по выражению лица, при невольном движении бровей, взгляде, жесте и т.п., угадывать того, кто назван именем водящего; развивать внимание, терпение, выдержку.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82B5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"Найди, где и кем я работаю". (</w:t>
            </w:r>
            <w:r w:rsidR="00E2426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B82732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запоминать названия видов профессий, развивать воображение, мотивацию.</w:t>
            </w:r>
          </w:p>
        </w:tc>
      </w:tr>
      <w:tr w:rsidR="009E41D9" w:rsidRPr="00A0476D" w14:paraId="5AD872B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A734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A585F0" w14:textId="77777777" w:rsidR="00917DFF" w:rsidRPr="00917DFF" w:rsidRDefault="00917DFF" w:rsidP="00917DF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"Чудеса семи дней".</w:t>
            </w:r>
          </w:p>
          <w:p w14:paraId="170FEBDB" w14:textId="77777777" w:rsidR="00917DFF" w:rsidRDefault="00917DFF" w:rsidP="00917D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последовательности дней недели; упражнять в группировке семи смыслов в жизни человека (казахского народа) в "семь сокровищ".</w:t>
            </w:r>
          </w:p>
          <w:p w14:paraId="58D7F5B7" w14:textId="77777777" w:rsidR="009E41D9" w:rsidRPr="00917DFF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"Виды закаливания" Закрепление.</w:t>
            </w:r>
          </w:p>
          <w:p w14:paraId="6FFA606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рассмотреть некоторые формы закаливания, закреплять навыки </w:t>
            </w:r>
            <w:r w:rsidR="00917D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 дугу, держа мяч в руках, навыки прыжков на правой и левой ногах; совершенствовать физические качества,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организованность, коммуникативные навыки; способствовать стремлению вести здоровый образ жизни.</w:t>
            </w:r>
          </w:p>
          <w:p w14:paraId="7351DB22" w14:textId="77777777" w:rsidR="009E41D9" w:rsidRPr="00917DFF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"Защитим природу Казахстана".</w:t>
            </w:r>
          </w:p>
          <w:p w14:paraId="2650A7B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животном мире в Казахстане; объяснить, почему особенности жизни животных, обитающих в стране и других местах, связаны с явлениями времен года.</w:t>
            </w:r>
          </w:p>
          <w:p w14:paraId="7F3E8412" w14:textId="77777777" w:rsidR="00917DFF" w:rsidRPr="00917DFF" w:rsidRDefault="00917DFF" w:rsidP="00917DF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Аппликация "Заяц любит морковку".</w:t>
            </w:r>
          </w:p>
          <w:p w14:paraId="1C5DA505" w14:textId="77777777" w:rsidR="009E41D9" w:rsidRPr="00917DFF" w:rsidRDefault="00917DFF" w:rsidP="00917D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D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 помощью </w:t>
            </w:r>
            <w:r w:rsidRPr="00917D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ножниц вырезывать ватные диски на две равные части и из вырезанных частей наклеить зайца на плоской бумаге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907BAB" w14:textId="77777777" w:rsidR="00AC3B54" w:rsidRPr="00AC3B54" w:rsidRDefault="00AC3B54" w:rsidP="00AC3B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3B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"Три друга", казахская народная сказка.</w:t>
            </w:r>
          </w:p>
          <w:p w14:paraId="74E53A91" w14:textId="77777777" w:rsidR="00AC3B54" w:rsidRDefault="00AC3B54" w:rsidP="00AC3B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C3B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AC3B54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продолжить знакомство с казахским народным фольклором - бытовыми сказками; отвечать на вопросы по содержанию сказки, выражать свое отношение к поступкам героев.</w:t>
            </w:r>
          </w:p>
          <w:p w14:paraId="1904B8A6" w14:textId="77777777" w:rsidR="00AC3B54" w:rsidRDefault="00AC3B54" w:rsidP="00AC3B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"Пересказ рассказа "Ласточка" с опорой на модель из геометрических фигур одного 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вета".</w:t>
            </w:r>
          </w:p>
          <w:p w14:paraId="652C8867" w14:textId="77777777" w:rsidR="00AC3B54" w:rsidRDefault="00AC3B54" w:rsidP="00AC3B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связному пересказу с использованием геометрических фигур одного цвета в качестве наглядной модели; закреплять знания о перелетных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птицах; обучать детей построению полных и выразительных ответов по содержанию прочитанного произведения; закреплять умения в образовании слов в уменьшительно-ласкательном значении.</w:t>
            </w:r>
          </w:p>
          <w:p w14:paraId="7879B7EC" w14:textId="77777777" w:rsidR="00917DFF" w:rsidRPr="00917DFF" w:rsidRDefault="00917DFF" w:rsidP="00AC3B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"Звук "О".</w:t>
            </w:r>
          </w:p>
          <w:p w14:paraId="7091D723" w14:textId="77777777" w:rsidR="009E41D9" w:rsidRDefault="00917DFF" w:rsidP="00AC3B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 w:rsidRPr="0014349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продолжать знакомить детей с гласным звуком О</w:t>
            </w: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5F7440A" w14:textId="2EBFFA82" w:rsidR="009E41D9" w:rsidRDefault="00305BBF" w:rsidP="00917DF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36396DB1" w14:textId="49473150" w:rsidR="0014349A" w:rsidRDefault="0014349A" w:rsidP="001434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В мире сказок</w:t>
            </w: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19FA03E2" w14:textId="5BE9DFBE" w:rsidR="009E41D9" w:rsidRDefault="0014349A" w:rsidP="001434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Вызвать интерес к веселым, жизнерадостным песням; учить детей правильному пониманию содержаний песен и выполнять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соответствующие танцевальные движения; учить детей петь вместе с педагогом.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73BD2F" w14:textId="77777777" w:rsidR="00AC3B54" w:rsidRPr="00917DFF" w:rsidRDefault="00AC3B54" w:rsidP="00AC3B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сказки Ш. Перро "Фея".</w:t>
            </w:r>
          </w:p>
          <w:p w14:paraId="1E2D83E0" w14:textId="77777777" w:rsidR="00AC3B54" w:rsidRDefault="00AC3B54" w:rsidP="00AC3B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литературным жанром – волшебной сказкой учить детей характеризовать героев сказки; развивать речь детей.</w:t>
            </w:r>
          </w:p>
          <w:p w14:paraId="5328ED02" w14:textId="77777777" w:rsidR="009E41D9" w:rsidRPr="004277DB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77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"Чудеса семи дней" (закрепление).</w:t>
            </w:r>
          </w:p>
          <w:p w14:paraId="64194E4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последовательности дней недели; упражнять в группировке семи смыслов в жизни человека (казахского народа) в "семь сокровищ".</w:t>
            </w:r>
          </w:p>
          <w:p w14:paraId="39DBD600" w14:textId="5CD71696" w:rsidR="00B77F8C" w:rsidRDefault="00AC3B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35A09FA9" w14:textId="77777777" w:rsidR="00A0476D" w:rsidRPr="00A0476D" w:rsidRDefault="00A0476D" w:rsidP="00A0476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"Т-Д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дыбысы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(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әріптері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)".</w:t>
            </w:r>
          </w:p>
          <w:p w14:paraId="5395E9BC" w14:textId="31B4AB4C" w:rsidR="00A0476D" w:rsidRDefault="00A0476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Міндеттері: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"Т-Д"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"Т т-Д д"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әріптерімен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"Т-Д"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"Т-Д"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қалпын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ажыратуға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"Т-Д"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жерінен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аяғында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"Т-Д"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кездесетін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келтіріп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баулу,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Төзімділікке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Жабайы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жануарлардың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мекені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қоректенуі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меңгерту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1AD954B" w14:textId="77777777" w:rsidR="009E41D9" w:rsidRPr="004277DB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77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"Прыжки с продвижением вперед".</w:t>
            </w:r>
          </w:p>
          <w:p w14:paraId="3B45292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научить детей прыжкам на одной ноге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продвижением вперед, катанию надувного мяча на другой ноге.</w:t>
            </w:r>
          </w:p>
          <w:p w14:paraId="67496F66" w14:textId="77777777" w:rsidR="009E41D9" w:rsidRDefault="009E41D9" w:rsidP="00AC3B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383E9" w14:textId="77777777" w:rsidR="009E41D9" w:rsidRPr="00B77F8C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7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"Семь дней - неделя!"</w:t>
            </w:r>
          </w:p>
          <w:p w14:paraId="44282BA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детей о днях недели путем знакомства с календарем; закреплять представления сегодня, вчера, завтра; отрабатывать навыки последовательного раскладывания дней недели; закрепить порядковый счет, ориентироваться в числовом ряду в пределах семи (дней недели); закрепить представления о геометрических фигурах, ориентировке на листе бумаги.</w:t>
            </w:r>
          </w:p>
          <w:p w14:paraId="5420883A" w14:textId="77777777" w:rsidR="00B77F8C" w:rsidRPr="00B77F8C" w:rsidRDefault="00B77F8C" w:rsidP="00B77F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7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Развитие речи "Чтение </w:t>
            </w:r>
            <w:r w:rsidRPr="00B77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стихотворения "Уроки вежливости" М. Алимбаев".</w:t>
            </w:r>
          </w:p>
          <w:p w14:paraId="7F1706FD" w14:textId="77777777" w:rsidR="00B77F8C" w:rsidRDefault="00B77F8C" w:rsidP="00B77F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7F8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понятием "вежливость", "доброта", показать необходимость употребления в речи “вежливых” слов; развивать речь, воспитывать культуру общения</w:t>
            </w:r>
            <w:r w:rsidRPr="00B77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317403A9" w14:textId="77777777" w:rsidR="00B77F8C" w:rsidRPr="00B77F8C" w:rsidRDefault="00B77F8C" w:rsidP="00B77F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7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"С".</w:t>
            </w:r>
          </w:p>
          <w:p w14:paraId="4ABD25AA" w14:textId="77777777" w:rsidR="00B77F8C" w:rsidRDefault="00B77F8C" w:rsidP="00B77F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7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B77F8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 детей со звуками [С] - [С'].</w:t>
            </w:r>
          </w:p>
          <w:p w14:paraId="555AB83C" w14:textId="6D40D755" w:rsidR="009E41D9" w:rsidRDefault="00305BBF" w:rsidP="00B77F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7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52EFB39" w14:textId="7A600D98" w:rsidR="0014349A" w:rsidRDefault="0014349A" w:rsidP="001434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Продолжи сказку</w:t>
            </w: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145AA898" w14:textId="51074B6B" w:rsidR="009E41D9" w:rsidRDefault="0014349A" w:rsidP="0014349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устойчивый интерес к веселым, жизнерадостным песням, правильное понимание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содержаний песен и желание выполнять соответствующие танцевальные движения; совершенствовать умение петь вместе с педагогом.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29E0A" w14:textId="77777777" w:rsidR="00B77F8C" w:rsidRPr="00B77F8C" w:rsidRDefault="00B77F8C" w:rsidP="00B77F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7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"Чудеса природы".</w:t>
            </w:r>
          </w:p>
          <w:p w14:paraId="0075E923" w14:textId="77777777" w:rsidR="00B77F8C" w:rsidRDefault="00B77F8C" w:rsidP="00B77F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8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том, что дождь является неотъемлемой частью круговорота воды в природе; сформировать понятие "лаборатория", "ученый"; способствовать умению самостоятельно участвовать в проведении экспериментов.</w:t>
            </w:r>
          </w:p>
          <w:p w14:paraId="467D8ECC" w14:textId="77777777" w:rsidR="009E41D9" w:rsidRDefault="00305BBF" w:rsidP="00B77F8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7F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"Звук «С'», «С». Закрепление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59DC12F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звуках С-С'; закрепить представление о том,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что одна буква может обозначать два </w:t>
            </w:r>
            <w:r w:rsidR="00B77F8C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твердый, мягкий).</w:t>
            </w:r>
          </w:p>
          <w:p w14:paraId="6AD0270E" w14:textId="77777777" w:rsidR="009E41D9" w:rsidRPr="00917DFF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17D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"Переменный прыжок на одной ноге".</w:t>
            </w:r>
          </w:p>
          <w:p w14:paraId="4E772D0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прыгать, </w:t>
            </w:r>
            <w:r w:rsidR="00917DFF">
              <w:rPr>
                <w:rFonts w:ascii="Times New Roman" w:eastAsia="Times New Roman" w:hAnsi="Times New Roman" w:cs="Times New Roman"/>
                <w:sz w:val="24"/>
                <w:szCs w:val="24"/>
              </w:rPr>
              <w:t>бегать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разной скоростью, учить сохранять равновесие.</w:t>
            </w:r>
          </w:p>
          <w:p w14:paraId="0AAF4AC8" w14:textId="77777777" w:rsidR="009E41D9" w:rsidRDefault="00BF6F4E" w:rsidP="00AC3B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6759AE21" w14:textId="77777777" w:rsidR="00A0476D" w:rsidRPr="00A0476D" w:rsidRDefault="00A0476D" w:rsidP="00A0476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Оқтауы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бар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түлкі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ертегісін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әңгімелеу</w:t>
            </w:r>
            <w:proofErr w:type="spellEnd"/>
            <w:r w:rsidRPr="00A047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4D0884B8" w14:textId="4A6E4D21" w:rsidR="00A0476D" w:rsidRPr="00A0476D" w:rsidRDefault="00A0476D" w:rsidP="00AC3B5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047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Әйгілі "Оқтауы бар түлкі" ертегісінің сюжетін еске түсіру; үш өлшемнің: "үлкен", "орта", "кішкентай" ұғымдарын бекіту; эмоциялар туралы түсініктерді дамыту; қонақта адамның сыпайы мінез-құлық </w:t>
            </w:r>
            <w:r w:rsidRPr="00A047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көрсетуі туралы, жануарлар туралы ертегілердің жанры туралы білімдерін кеңейту; қазақ тіліндегі ертегінің мазмұнын түсінуге, ертегі кейіпкерлерінің жиі қайталайтын сөз тіркестерін және сөздерін есте сақтауға үйрету; сөйлеудің эмоционалдылығы мен экспрессивтілігін дамыту; ертегілердегі жануарлардың кейіпкерлерінің мінезі адам мінезіне тән екенін түсінуге жағдай жасау; есту және визуалды есте сақтау, ойлау, үйлесімді сөйлеу негізін, коммуникативті және әлеуметтік </w:t>
            </w:r>
            <w:r w:rsidRPr="00A0476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дағдыларын дамыту; ертегілерге деген қызығушылық пен сүйіспеншілікке тәрбиелеу.</w:t>
            </w:r>
          </w:p>
        </w:tc>
      </w:tr>
      <w:tr w:rsidR="009E41D9" w14:paraId="66F68EA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6AC1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458E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правильно ее принимать; закреплять привычку соблюдать тишину, порядок за столом, умение благодарить.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270457E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 сыйлаймыз,</w:t>
            </w:r>
          </w:p>
          <w:p w14:paraId="6CAC667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 сақтаймыз,</w:t>
            </w:r>
          </w:p>
          <w:p w14:paraId="2CE4F77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Асықпаймыз. (Мы уважаем дастархан, соблюдаем тишину, не торопимся.). Д. Ахметова</w:t>
            </w:r>
          </w:p>
        </w:tc>
      </w:tr>
      <w:tr w:rsidR="009E41D9" w14:paraId="3A8016C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CAC71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44F9A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вырабатывать привычку к самопроверке, взаимопроверке; воспитывать осознанное отношение к деятельности, к здоровью.</w:t>
            </w:r>
          </w:p>
          <w:p w14:paraId="6A2A40E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7208B17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жемпір, қолғап(тар) - варежки (перчатки), бөкебай - шарф.</w:t>
            </w:r>
          </w:p>
          <w:p w14:paraId="528CEA0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 причинам.</w:t>
            </w:r>
          </w:p>
          <w:p w14:paraId="02FA4F8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научились</w:t>
            </w:r>
          </w:p>
          <w:p w14:paraId="57C9D11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Одеваться организованно,</w:t>
            </w:r>
          </w:p>
          <w:p w14:paraId="74678AD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 и не скованно.</w:t>
            </w:r>
          </w:p>
          <w:p w14:paraId="43474EE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не малыши</w:t>
            </w:r>
          </w:p>
          <w:p w14:paraId="21A9B45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Несмышленые, курносые,</w:t>
            </w:r>
          </w:p>
          <w:p w14:paraId="0677C2E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у нас нет причин</w:t>
            </w:r>
          </w:p>
          <w:p w14:paraId="3B7CB6D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не взрослыми. (Д. Ахметова)</w:t>
            </w:r>
          </w:p>
        </w:tc>
      </w:tr>
      <w:tr w:rsidR="009E41D9" w14:paraId="0602EA0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77A2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5450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Отслеживание сезонных изменений.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66057C0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сформировать представление об изменениях в природе в начале зимы (ночь удлиняется, а день сокращается); учить различать характерные признаки начала зимы в неживой природе, узнавать их в стихах.</w:t>
            </w:r>
          </w:p>
          <w:p w14:paraId="7B74D124" w14:textId="77777777" w:rsidR="009E41D9" w:rsidRDefault="007528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05BBF" w:rsidRPr="0075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подметание дорожек от растительного </w:t>
            </w:r>
            <w:r w:rsidR="00305BBF" w:rsidRPr="0075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сора (снега). 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B884AC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 том числе безопасного труда, воспитывать чувство сплоченности.</w:t>
            </w:r>
          </w:p>
          <w:p w14:paraId="46A9F2D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"Коршун и курица".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00D5D23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бегать увертываясь, развивать реакцию, вестибулярный аппарат; воспитывать выдержку, выносливость, дружеские отношения.</w:t>
            </w:r>
          </w:p>
          <w:p w14:paraId="25EE2C9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"Не упусти мяч".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D32A2C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подбрасывания мяча вверх, отбивания о землю, ловли двумя 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руками, перебрасывания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 следующему игроку; развивать ловкость, внимание.</w:t>
            </w:r>
          </w:p>
          <w:p w14:paraId="5A9BC1E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246A00E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самостоятельно останавливаться при выполнении движений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равновесия.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2475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Наблюдение за садом.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7F6678E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знакомство с сезонными изменениями в зимнем саду; повышение интереса к научно-исследовательской деятельности; развивать экологические знания.</w:t>
            </w:r>
          </w:p>
          <w:p w14:paraId="19399355" w14:textId="77777777" w:rsidR="009E41D9" w:rsidRDefault="007528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="00305BBF" w:rsidRPr="0075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дорожек от растительного сора.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0D5F42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сплоченности.</w:t>
            </w:r>
          </w:p>
          <w:p w14:paraId="3B035E1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"Ак серек – Кок серек". Казахская народная игра.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развитие речи)</w:t>
            </w:r>
          </w:p>
          <w:p w14:paraId="0B3CA85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3112D63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веселые ребята".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культура, развитие речи)</w:t>
            </w:r>
          </w:p>
          <w:p w14:paraId="3AB1CAB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видов бега, развивать ловкость, внимание, реакцию; воспитывать честность, дружелюбие.</w:t>
            </w:r>
          </w:p>
          <w:p w14:paraId="51B9845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55163B7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лидерские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F34F5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«Безопасность», «Экология»: Наблюдение за воробьем.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137AF0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закреплять знания о зимующей птице - воробье; учить содержать в чистоте кормушки для птиц; побуждать соблюдать правила безопасности во время наблюдения за живыми объектами.</w:t>
            </w:r>
          </w:p>
          <w:p w14:paraId="70423AAA" w14:textId="77777777" w:rsidR="009E41D9" w:rsidRDefault="007528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05BBF" w:rsidRPr="0075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очистка кормушек, кормление птиц.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37D1828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пробуждение интереса к труду, чувство заботы о птицах; закреплять и соблюдать правила безопасности во время наблюдения за живыми объектами.</w:t>
            </w:r>
          </w:p>
          <w:p w14:paraId="7B88FE6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"Третий лишний".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5194D0A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выносливость.</w:t>
            </w:r>
          </w:p>
          <w:p w14:paraId="551617B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"Попади в цель".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B99DC3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следовать направлению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летающего предмета, правильно рассчитывать и выполнять движения.</w:t>
            </w:r>
          </w:p>
          <w:p w14:paraId="68A318E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игровые действия, игры с выносным материалом на поле: метание снежных комочков.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53FF42B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движений.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F366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падением снега.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16C7EC8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свойствах снега; закреплять знания о сезонном явлении неживой природы, выпадении снега.</w:t>
            </w:r>
          </w:p>
          <w:p w14:paraId="0EC9FDB2" w14:textId="77777777" w:rsidR="009E41D9" w:rsidRDefault="007528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05BBF" w:rsidRPr="0075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616497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посильные трудовые навыки, в том числе безопасного труда,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сплоченности.</w:t>
            </w:r>
          </w:p>
          <w:p w14:paraId="500C3B3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"Ловцы оленей". Вариант-2. (физическая культура, ознакомление с окружающим миром)</w:t>
            </w:r>
          </w:p>
          <w:p w14:paraId="004935D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слаженно играть в парах, в команде, не сталкиваясь; развивать ловкость, реакцию, быстроту, навыки бега с разной скоростью, умение координировать движения; воспитывать дружелюбие.</w:t>
            </w:r>
          </w:p>
          <w:p w14:paraId="13A3C9D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 w:rsidRP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"Совушка".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0D83B25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105DD5B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ADD4B5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коммуникативные, игровые навыки,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F536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Наблюдение за рябиной.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794F4E8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рябине, ее особенностях строения, плодах, о целебных свойствах растения.</w:t>
            </w:r>
          </w:p>
          <w:p w14:paraId="7284DFD8" w14:textId="77777777" w:rsidR="009E41D9" w:rsidRDefault="007528F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305BBF" w:rsidRPr="0075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дорожек от растительного сора.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E8C47E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посильные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навыки, воспитывать чувство сплоченности.</w:t>
            </w:r>
          </w:p>
          <w:p w14:paraId="16AF01B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"Рыбаки и рыбки".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52E1CE7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навыки бега, скорость, выносливость, ловкость; отрабатывать желание играть по правилам, умение честно играть в своей роли; воспитывать чувство дружбы, добродушия.</w:t>
            </w:r>
          </w:p>
          <w:p w14:paraId="3BBB07F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"Солнце и планеты".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112D934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играть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правилам, быть внимательным, выдержанным; упражнять память, зрительное восприятие, коммуникативные навыки; воспитывать интерес к окружающему миру.</w:t>
            </w:r>
          </w:p>
          <w:p w14:paraId="1C77F0F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28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528F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065372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продолжить упражнение в технике прыжка в длину с места.</w:t>
            </w:r>
          </w:p>
        </w:tc>
      </w:tr>
      <w:tr w:rsidR="009E41D9" w14:paraId="04B1AD53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8F43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761DF4D6" w14:textId="77777777" w:rsidR="009E41D9" w:rsidRDefault="00784D4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305B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игровая</w:t>
            </w:r>
          </w:p>
          <w:p w14:paraId="7646B68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5D5A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вырабатывать привычку экономно расходовать воду("обалы болады" / "жаль тратить попусту");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</w:t>
            </w:r>
            <w:r w:rsidR="00784D48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537140F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мы организованные,</w:t>
            </w:r>
          </w:p>
          <w:p w14:paraId="3AD5A4B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вещи на месте, варежки рассованы.</w:t>
            </w:r>
          </w:p>
          <w:p w14:paraId="311CAC5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чисто мы умылись,</w:t>
            </w:r>
          </w:p>
          <w:p w14:paraId="340B5CD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Увидим в зеркале красивом.</w:t>
            </w:r>
          </w:p>
          <w:p w14:paraId="32F6886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Причесаны, опрятны,</w:t>
            </w:r>
          </w:p>
          <w:p w14:paraId="36DB32B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Смотреться на себя приятно. (Дина Ахметова)</w:t>
            </w:r>
          </w:p>
          <w:p w14:paraId="1234FD15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DDD25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Рукава мы засучили,</w:t>
            </w:r>
          </w:p>
          <w:p w14:paraId="79DC1B6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не торопясь включили,</w:t>
            </w:r>
          </w:p>
          <w:p w14:paraId="0C14A55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намочили,</w:t>
            </w:r>
          </w:p>
          <w:p w14:paraId="0F181A4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Намылили,</w:t>
            </w:r>
          </w:p>
          <w:p w14:paraId="2AB4F28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перчатки превратили.</w:t>
            </w:r>
          </w:p>
          <w:p w14:paraId="7ACA067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Обмылку смыли,</w:t>
            </w:r>
          </w:p>
          <w:p w14:paraId="33676EC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Воду отжали.</w:t>
            </w:r>
          </w:p>
          <w:p w14:paraId="2212B1A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Разбрызгали?</w:t>
            </w:r>
          </w:p>
          <w:p w14:paraId="4236EF5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Едва ли.</w:t>
            </w:r>
          </w:p>
          <w:p w14:paraId="5088F75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Кран отключили,</w:t>
            </w:r>
          </w:p>
          <w:p w14:paraId="3185551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Руки насухо вытерли.</w:t>
            </w:r>
          </w:p>
          <w:p w14:paraId="631E2BB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Посмотрите, они чисты и красивы! (Д. Ахметова)</w:t>
            </w:r>
          </w:p>
          <w:p w14:paraId="177F2B6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— бағалы құндылық, босқа ағызба. (Не лей зря воду, она - ценность.)</w:t>
            </w:r>
          </w:p>
        </w:tc>
      </w:tr>
      <w:tr w:rsidR="009E41D9" w14:paraId="46234E47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2E986" w14:textId="77777777" w:rsidR="009E41D9" w:rsidRDefault="009E41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57F2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784D48">
              <w:rPr>
                <w:rFonts w:ascii="Times New Roman" w:eastAsia="Times New Roman" w:hAnsi="Times New Roman" w:cs="Times New Roman"/>
                <w:sz w:val="24"/>
                <w:szCs w:val="24"/>
              </w:rPr>
              <w:t>гра "Лепка из соленого теста"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икие животные по желанию) (конструирование, ознакомление с окружающим миром)</w:t>
            </w:r>
          </w:p>
          <w:p w14:paraId="0B7B4A2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воображение, мышление, мелкую моторику рук, известные техники лепки.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90F0B" w14:textId="77777777" w:rsidR="009E41D9" w:rsidRDefault="00784D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Скороговорки (Р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речи)</w:t>
            </w:r>
          </w:p>
          <w:p w14:paraId="0922CE0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Столы белодубовые, гладко-тесо-выструганные.</w:t>
            </w:r>
          </w:p>
          <w:p w14:paraId="17476CE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Тридцать три корабля лавировали, лавировали, да не вылавировали.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2A1C9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"Заучиваем песенку". (</w:t>
            </w:r>
            <w:r w:rsidR="00784D48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развитие речи, ознакомление с окружающим миром)</w:t>
            </w:r>
          </w:p>
          <w:p w14:paraId="2C97563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D3973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"Зоологическое домино". (</w:t>
            </w:r>
            <w:r w:rsidR="00784D4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</w:t>
            </w:r>
          </w:p>
          <w:p w14:paraId="045D9A10" w14:textId="77777777" w:rsidR="009E41D9" w:rsidRDefault="00305BBF" w:rsidP="00784D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задача: закреплять знания детей о диких и домашних животных; развивать внимание.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EC134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"Веселые прищепки". (</w:t>
            </w:r>
            <w:r w:rsidR="00784D4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конструирование)</w:t>
            </w:r>
          </w:p>
          <w:p w14:paraId="1CAD79B8" w14:textId="77777777" w:rsidR="009E41D9" w:rsidRDefault="00305BBF" w:rsidP="00784D4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мелкой моторики пальцев рук с помощью щипцов, развитие творческих способностей. </w:t>
            </w:r>
          </w:p>
        </w:tc>
      </w:tr>
      <w:tr w:rsidR="009E41D9" w14:paraId="19CD6BD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EC9B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E509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этикета,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поддерживать примеры проявления навыков самоконтроля, привычек бесшумно садиться за стол и выходить из-за него, во время приема пищи не разговаривать, бесшумно принимать пищу приборами, держать осанку, благодарить; поддерживать умение открыто, вежливо выражать просьбы, предлагать свою помощь. (</w:t>
            </w:r>
            <w:r w:rsidR="00784D48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3A36B78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столом конечно можно</w:t>
            </w:r>
          </w:p>
          <w:p w14:paraId="602A92F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Вести себя довольно скромно.</w:t>
            </w:r>
          </w:p>
          <w:p w14:paraId="5C56373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Можно тихо пищу пережевывать,</w:t>
            </w:r>
          </w:p>
          <w:p w14:paraId="72925A5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не стучать приборами,</w:t>
            </w:r>
          </w:p>
          <w:p w14:paraId="73A03EA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Посуду ближе придвигать,</w:t>
            </w:r>
          </w:p>
          <w:p w14:paraId="65915DE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Соседям блюдо подавать.</w:t>
            </w:r>
          </w:p>
          <w:p w14:paraId="14CCEFF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Разрешено быть аккуратным, не сорить,</w:t>
            </w:r>
          </w:p>
          <w:p w14:paraId="151DB5C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во рту еда, увы, не говорить. (Д. Ахметова)</w:t>
            </w:r>
          </w:p>
          <w:p w14:paraId="2FD3B39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Дастарқанда наны жоқтың, тамағының сәні жоқ. (Стол без хлеба смотрится бедно) (каз.нар. пословица)</w:t>
            </w:r>
          </w:p>
          <w:p w14:paraId="679C897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Жұмыс ауыр болса да нан тәттi. (Трудна работа, да сладок хлеб). (</w:t>
            </w:r>
            <w:r w:rsidR="00784D48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поговорка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B5227C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9E41D9" w14:paraId="5AFFE1E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FE44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D6A18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казахских народных сказок: "Красавица Кункей" (физическое развитие, музыка, художественная литература)</w:t>
            </w:r>
          </w:p>
        </w:tc>
      </w:tr>
      <w:tr w:rsidR="009E41D9" w14:paraId="1B1530E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A52A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1B48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пробуждения (лежа в кровати) "Звезды зажигаются". Способствовать пробуждению, улучшение системы кровообращения.</w:t>
            </w:r>
          </w:p>
          <w:p w14:paraId="5EC83D9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42EED44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5F531B4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Точечный массаж. Укрепление здоровья детей, совершенствование осанки, развитие двигательных навыков путем выполнения упражнений против простуды и гриппа:</w:t>
            </w:r>
          </w:p>
          <w:p w14:paraId="124B8C4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горло не болело, массируйте горло руками вверх-вниз.</w:t>
            </w:r>
          </w:p>
          <w:p w14:paraId="77514CD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Массаж лба.</w:t>
            </w:r>
          </w:p>
          <w:p w14:paraId="04FCE3A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Массаж ушей спереди и сзади.</w:t>
            </w:r>
          </w:p>
          <w:p w14:paraId="74B5CBD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Проезд по дорогам здоровья с целью профилактики плоскостопия. (физическая культура, физическое развитие, кгн, музыка, навыки самообслуживания)</w:t>
            </w:r>
          </w:p>
          <w:p w14:paraId="7D59D8F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течет, волшебница,</w:t>
            </w:r>
          </w:p>
          <w:p w14:paraId="7AE537E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поток — лечебница,</w:t>
            </w:r>
          </w:p>
          <w:p w14:paraId="469E470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Умоет, освежит,</w:t>
            </w:r>
          </w:p>
          <w:p w14:paraId="411699C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Собою закалит. (Д. Ахметова)</w:t>
            </w:r>
          </w:p>
        </w:tc>
      </w:tr>
      <w:tr w:rsidR="009E41D9" w14:paraId="4315287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27CD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7D0DC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</w:t>
            </w:r>
            <w:r w:rsidR="0064724A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3986E09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рады быть соседями,</w:t>
            </w:r>
          </w:p>
          <w:p w14:paraId="0663C5E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отвлекать беседами,</w:t>
            </w:r>
          </w:p>
          <w:p w14:paraId="3CABBA6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принимать как можно тише</w:t>
            </w:r>
          </w:p>
          <w:p w14:paraId="231A136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Приятную по вкусу пищу.</w:t>
            </w:r>
          </w:p>
          <w:p w14:paraId="3A67FD9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 одним столом, мы рядом.</w:t>
            </w:r>
          </w:p>
          <w:p w14:paraId="4277434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рядом — для друзей награда. (Д. Ахметова)</w:t>
            </w:r>
          </w:p>
          <w:p w14:paraId="745D871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</w:tc>
      </w:tr>
      <w:tr w:rsidR="009E41D9" w14:paraId="51B8507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E61A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435C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рисованию "Летающий ковер".</w:t>
            </w:r>
          </w:p>
          <w:p w14:paraId="3B7F05E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украшать прямоугольник простыми орнаментами: прямые, изогнутые, тонкие линии, круги разного размера, мазки, точки по краям, углам "летающего ковра".</w:t>
            </w:r>
          </w:p>
          <w:p w14:paraId="1312522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Развивающее упражнение "Покажи, сколько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покажи столько цифр". (</w:t>
            </w:r>
            <w:r w:rsidR="0064724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математики)</w:t>
            </w:r>
          </w:p>
          <w:p w14:paraId="40E55BF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видеть и считать предметы, которые расположены по-разному, побуждать к показу количества наборов карточками; развивать восприятие, внимание, способности, сообразительность.</w:t>
            </w:r>
          </w:p>
          <w:p w14:paraId="3A069B87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960BD" w14:textId="77777777" w:rsidR="00E46F05" w:rsidRDefault="00E46F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</w:p>
          <w:p w14:paraId="7350EC34" w14:textId="77777777" w:rsidR="00E46F05" w:rsidRDefault="00E46F0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«Математическое логика»</w:t>
            </w:r>
          </w:p>
          <w:p w14:paraId="028273EA" w14:textId="77777777" w:rsidR="00E46F05" w:rsidRDefault="00E46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6F05">
              <w:rPr>
                <w:rFonts w:ascii="Times New Roman" w:eastAsia="Times New Roman" w:hAnsi="Times New Roman" w:cs="Times New Roman"/>
                <w:sz w:val="24"/>
                <w:szCs w:val="24"/>
              </w:rPr>
              <w:t>«Головоломка, логика».</w:t>
            </w:r>
          </w:p>
          <w:p w14:paraId="61A59692" w14:textId="77777777" w:rsidR="00E46F05" w:rsidRDefault="00E46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Pr="00E46F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умения нестандартно мыслить; решать головоломки, логические задачи; развитие умения находить признаки сходства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88E529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Игры-упражнения по лепке "Буду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балериной".</w:t>
            </w:r>
          </w:p>
          <w:p w14:paraId="7702EC0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лепить силуэт человека, "балерину" в движении, соединять части между собой; сглаживая пальцами место соединения.</w:t>
            </w:r>
          </w:p>
          <w:p w14:paraId="4626AB54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7920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"Путешествие с героями любимых книг". (</w:t>
            </w:r>
            <w:r w:rsidR="0064724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6FFAE31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интерес к книгам детских писателей; развивать способности принимать на себя роль сказочного героя.</w:t>
            </w:r>
          </w:p>
          <w:p w14:paraId="06E62E6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«Исследование», «Экономия»: "Переработка"</w:t>
            </w:r>
          </w:p>
          <w:p w14:paraId="478E67C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https://bilimkids.kz/media/video/pererabotka</w:t>
              </w:r>
            </w:hyperlink>
          </w:p>
          <w:p w14:paraId="3D2F1E2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включаться в исследовательское событие, пополнять знания, делать выводы, делиться мнениями о способах переработки предметов, вторичного их использования в жизни человека; формировать экологическую культуру.</w:t>
            </w:r>
          </w:p>
          <w:p w14:paraId="53A452C6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084DE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Әжелер мектебі / Школа бабушек. Сюжетно-ролевая игра "Магазин посуды. Казахская национальная утварь, посуда". (</w:t>
            </w:r>
            <w:r w:rsidR="0064724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ознакомление с окружающим миром, развитие речи)</w:t>
            </w:r>
          </w:p>
          <w:p w14:paraId="73A12D78" w14:textId="77777777" w:rsidR="009E41D9" w:rsidRPr="009F711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понятия о специфике деятельности продавца посуды в магазине "посуда"; осваивать и запоминать названия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</w:t>
            </w:r>
          </w:p>
          <w:p w14:paraId="095A484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Логическая игра "Во что превратится в будущем?". (</w:t>
            </w:r>
            <w:r w:rsidR="009F711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основы математики)</w:t>
            </w:r>
          </w:p>
          <w:p w14:paraId="6793DD6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знания детей об окружающих предметах и явлениях, о жизни человека и животных; развивать логическое мышление, память, воображение; воспитывать смекалку, сообразительность.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A0A94E" w14:textId="77777777" w:rsidR="0064724A" w:rsidRDefault="006472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648BF1B8" w14:textId="77777777" w:rsidR="0064724A" w:rsidRDefault="006472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24A">
              <w:rPr>
                <w:rFonts w:ascii="Times New Roman" w:eastAsia="Times New Roman" w:hAnsi="Times New Roman" w:cs="Times New Roman"/>
                <w:sz w:val="24"/>
                <w:szCs w:val="24"/>
              </w:rPr>
              <w:t>«Вернем Федоре посуду»</w:t>
            </w:r>
          </w:p>
          <w:p w14:paraId="67C51E9F" w14:textId="77777777" w:rsidR="0064724A" w:rsidRDefault="006472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Pr="006472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Учить сочетать признаки разных предметов, классифицировать посуду: чайная, столовая, кухонная, образовывать уменьшительно – ласкательные слова, находить и формулировать </w:t>
            </w:r>
            <w:r w:rsidRPr="006472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противоречивые свойства рассматриваемых предметов и действий. Обогащать речь пословицами и поговорками. Развивать изобретательские умения. Воспитывать чувство сопереживания.</w:t>
            </w:r>
          </w:p>
          <w:p w14:paraId="1034A07E" w14:textId="77777777" w:rsidR="009E41D9" w:rsidRPr="0064724A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r w:rsidRPr="006472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Выведи</w:t>
            </w:r>
            <w:r w:rsidRPr="006472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персонажи</w:t>
            </w:r>
            <w:r w:rsidRPr="006472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r w:rsidRPr="006472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лабиринтов</w:t>
            </w:r>
            <w:r w:rsidRPr="0064724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».</w:t>
            </w:r>
          </w:p>
          <w:p w14:paraId="4DFDB65F" w14:textId="77777777" w:rsidR="009E41D9" w:rsidRPr="00A0476D" w:rsidRDefault="00305BBF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  <w:lang w:val="ru-RU"/>
              </w:rPr>
            </w:pPr>
            <w:hyperlink r:id="rId7">
              <w:r w:rsidRPr="0084080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>https</w:t>
              </w:r>
              <w:r w:rsidRPr="00A0476D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84080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>bilimkids</w:t>
              </w:r>
              <w:proofErr w:type="spellEnd"/>
              <w:r w:rsidRPr="00A0476D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84080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>kz</w:t>
              </w:r>
              <w:proofErr w:type="spellEnd"/>
              <w:r w:rsidRPr="00A0476D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/</w:t>
              </w:r>
              <w:r w:rsidRPr="0084080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>steam</w:t>
              </w:r>
              <w:r w:rsidRPr="00A0476D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/39?</w:t>
              </w:r>
              <w:r w:rsidRPr="00840804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en-US"/>
                </w:rPr>
                <w:t>l</w:t>
              </w:r>
              <w:r w:rsidRPr="00A0476D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  <w:lang w:val="ru-RU"/>
                </w:rPr>
                <w:t>=3</w:t>
              </w:r>
            </w:hyperlink>
          </w:p>
          <w:p w14:paraId="194A47FC" w14:textId="77777777" w:rsidR="009E41D9" w:rsidRDefault="009E41D9" w:rsidP="006472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41D9" w14:paraId="502A37D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F478E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EA67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загадок, скороговорок.</w:t>
            </w:r>
          </w:p>
          <w:p w14:paraId="11D5ACD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Настольный театр "Волк и семеро козлят".</w:t>
            </w:r>
          </w:p>
          <w:p w14:paraId="4D54FDD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пересказа известного сюжета, умение обыгрывать ситуацию с героями сказки.</w:t>
            </w:r>
          </w:p>
          <w:p w14:paraId="5099ED8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D1D7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938A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Артикуляционные упражнения.</w:t>
            </w:r>
          </w:p>
          <w:p w14:paraId="7A3ED00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"Угадай героя сказки по его словам". (</w:t>
            </w:r>
            <w:r w:rsidR="004D1D71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угадывать героев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исполняемым песням в музыкальных сказках)</w:t>
            </w:r>
          </w:p>
          <w:p w14:paraId="56C0992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память, закреплять знание сказок, слов героев; воспитывать любовь к сказкам.</w:t>
            </w:r>
          </w:p>
          <w:p w14:paraId="35C1495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(соц-эмоц развитие, кгн, навыки самообслуживания, музыка, ознакомление с окружающим миром, развитие речи, художественная литература)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82B7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на тему "В стране чудес". Обмен мнениями. (</w:t>
            </w:r>
            <w:r w:rsidR="004D1D7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4718FE7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грамматический строй речи, память, воображение, навыки творческого рассказывания, умения продолжить представленный сюжет,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669C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 ребенка. Заучивание стихотворений.</w:t>
            </w:r>
          </w:p>
          <w:p w14:paraId="3674D5A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Скачет белочка по веткам.</w:t>
            </w:r>
          </w:p>
          <w:p w14:paraId="3B344F44" w14:textId="77777777" w:rsidR="009E41D9" w:rsidRDefault="004D1D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Соберёт орешки деткам.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1AC0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знакомых считалок. (</w:t>
            </w:r>
            <w:r w:rsidR="004D1D7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основы математики)</w:t>
            </w:r>
          </w:p>
          <w:p w14:paraId="66C0AD6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"Домино".</w:t>
            </w:r>
          </w:p>
          <w:p w14:paraId="08CA339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логическое мышление, умение анализировать ситуацию, смекалку, мелкую моторику рук; закрепить представления детей о размерах, форме, цвете предметов; развивать наблюдение и внимание, развивает операции сравнения и обобщения.</w:t>
            </w:r>
          </w:p>
        </w:tc>
      </w:tr>
      <w:tr w:rsidR="009E41D9" w14:paraId="6C31991D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AE1DD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BB5A9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вырабатывать привычку к самопроверке, взаимопроверке; воспитывать осознанное отношение к деятельности, к здоровью.</w:t>
            </w:r>
          </w:p>
          <w:p w14:paraId="468ED6A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70CE8EE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жемпір, қолғап(тар) - варежки (перчатки), бөкебай - шарф.</w:t>
            </w:r>
          </w:p>
          <w:p w14:paraId="3F4C140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Холод — тонкое явление.</w:t>
            </w:r>
          </w:p>
          <w:p w14:paraId="64A8EC5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простудить его ли цель?</w:t>
            </w:r>
          </w:p>
          <w:p w14:paraId="3F7FAE5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наше удивленье</w:t>
            </w:r>
          </w:p>
          <w:p w14:paraId="2050B05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проходить сквозь щель.</w:t>
            </w:r>
          </w:p>
          <w:p w14:paraId="528A379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внимательным несложно,</w:t>
            </w:r>
          </w:p>
          <w:p w14:paraId="1B84C12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заправимся надежно,</w:t>
            </w:r>
          </w:p>
          <w:p w14:paraId="4EF3C33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с ним подружимся,</w:t>
            </w:r>
          </w:p>
          <w:p w14:paraId="78944BE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Раззадоримся, не простудимся. (Д. Ахметова)</w:t>
            </w:r>
          </w:p>
        </w:tc>
      </w:tr>
      <w:tr w:rsidR="009E41D9" w14:paraId="7AD5AA20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CBDB7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AEDCF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осенней погодой.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275FB1D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представления об осенней погодой; способствовать тому, чтобы дети самостоятельно делали выводы о причинах изменений в природе осенью; воспитывать пытливость ума.</w:t>
            </w:r>
          </w:p>
          <w:p w14:paraId="1D3580B6" w14:textId="77777777" w:rsidR="009E41D9" w:rsidRDefault="009D01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="00305BBF" w:rsidRPr="009D01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="00305BBF" w:rsidRPr="009D01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подметание дорожек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8977B2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сплоченности.</w:t>
            </w:r>
          </w:p>
          <w:p w14:paraId="565CEB2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"Солнце и планеты".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основы математики)</w:t>
            </w:r>
          </w:p>
          <w:p w14:paraId="45B6ECE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играть по правилам, быть внимательным, выдержанным; упражнять память, зрительное восприятие,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коммуникативные навыки; воспитывать интерес к окружающему миру.</w:t>
            </w:r>
          </w:p>
          <w:p w14:paraId="15ABEFD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"Совушка".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001C668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5C96A3C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Свободные самостоятельные игры с выносным материалом, во вновь образованных </w:t>
            </w:r>
            <w:r w:rsidRPr="009D01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1A152B5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C4CA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сезонными изменениями.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73853DF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представления о явлениях природы; закреплять знания о явлениях природе при переходе от осени к зиме.</w:t>
            </w:r>
          </w:p>
          <w:p w14:paraId="59A624E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"Ак серек – Кок серек". Казахская народная игра.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развитие речи)</w:t>
            </w:r>
          </w:p>
          <w:p w14:paraId="55E1E65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564D80B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"Лиса в курятнике".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64F339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577BC6A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Pr="009D01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дорожек от растительного сора.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развитие)</w:t>
            </w:r>
          </w:p>
          <w:p w14:paraId="4281E75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сплоченности.</w:t>
            </w:r>
          </w:p>
          <w:p w14:paraId="0C94BE3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упражнения на развитие равновесия.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4150F92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совершенствование движений тела.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30C1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осенней погодой.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0AA457D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представления об осенней погодой; способствовать тому, чтобы дети самостоятельно делали выводы о причинах изменений в природе осенью; воспитывать пытливость ума.</w:t>
            </w:r>
          </w:p>
          <w:p w14:paraId="5DCA28B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Pr="009D01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 w:rsidRPr="009D01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подметание дорожек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самообслуживания)</w:t>
            </w:r>
          </w:p>
          <w:p w14:paraId="2F8815D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сплоченности.</w:t>
            </w:r>
          </w:p>
          <w:p w14:paraId="12BAEFD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"Солнце и планеты".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основы математики)</w:t>
            </w:r>
          </w:p>
          <w:p w14:paraId="2890B67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играть по правилам, быть внимательным, выдержанным; упражнять память, зрительное восприятие, коммуникативные навыки;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окружающему миру.</w:t>
            </w:r>
          </w:p>
          <w:p w14:paraId="52B3FFF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жная игра "Кто самый меткий?" (Ф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изическая культура)</w:t>
            </w:r>
          </w:p>
          <w:p w14:paraId="5E707F2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1CCBBB4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1E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EDBD1F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коммуникативные, игровые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35F7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Наблюдение за хвойными деревьями (сосна, ель).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1C41B3B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сравнивать хвойные деревья, находить внешние черты сходства и различия деревьев; воспитывать бережное отношение в живой природе.</w:t>
            </w:r>
          </w:p>
          <w:p w14:paraId="1F994842" w14:textId="77777777" w:rsidR="009E41D9" w:rsidRDefault="009D01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«Экономия», «Экология»: </w:t>
            </w:r>
            <w:r w:rsidR="00305BBF" w:rsidRPr="004D3D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="00305BBF" w:rsidRPr="004D3D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сбор природного материала.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D3D9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305B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5675C35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трудовые навыки, развивать усердие, умение трудиться в команде; показать возможности вторичного использования "даров природы".</w:t>
            </w:r>
          </w:p>
          <w:p w14:paraId="7ED4101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"Третий лишний". (</w:t>
            </w:r>
            <w:r w:rsidR="004D3D9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287A054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выносливость.</w:t>
            </w:r>
          </w:p>
          <w:p w14:paraId="6C28E37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"Совушка".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4D3D9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7ABE77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18DB646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D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4D3D9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33A852E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коммуникативные,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0852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Наблюдение за тополем поздней осенью. (</w:t>
            </w:r>
            <w:r w:rsidR="009D01E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6C8166A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представления об осенних тополях; способствовать развитию понимания о необходимости сброса листвы перед холодами; воспитывать любовь к природе, ее изменениям в разное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 года.</w:t>
            </w:r>
          </w:p>
          <w:p w14:paraId="3B4C496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Pr="004D3D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сора. (</w:t>
            </w:r>
            <w:r w:rsidR="004D3D9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8A88606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сплоченности.</w:t>
            </w:r>
          </w:p>
          <w:p w14:paraId="742A8851" w14:textId="77777777" w:rsidR="00E57C4B" w:rsidRDefault="00E57C4B" w:rsidP="00E57C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"Краски". (Физическая культура, ознакомление с окружающим миром, развитие речи)</w:t>
            </w:r>
          </w:p>
          <w:p w14:paraId="1EBC7A3F" w14:textId="77777777" w:rsidR="00E57C4B" w:rsidRDefault="00E57C4B" w:rsidP="00E57C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бега, реакцию, быстроту, внимательность; воспитывать дружелюбие.</w:t>
            </w:r>
          </w:p>
          <w:p w14:paraId="3FAA8F3D" w14:textId="77777777" w:rsidR="00E57C4B" w:rsidRDefault="00E57C4B" w:rsidP="00E57C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"Волк во рву". (Физическая культура, ознакомление с окружающим миром)</w:t>
            </w:r>
          </w:p>
          <w:p w14:paraId="0D45F486" w14:textId="77777777" w:rsidR="00E57C4B" w:rsidRDefault="00E57C4B" w:rsidP="00E57C4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прыжках в длину с разбега, энергично отталкиваясь маховой ногой с резким взмахом рук, приземляться, сохраняя равновесие. Воспитывать ловкость, смелость.</w:t>
            </w:r>
          </w:p>
          <w:p w14:paraId="4FC2789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D9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Прыжки на одной ноге.</w:t>
            </w:r>
          </w:p>
          <w:p w14:paraId="729936B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физические данные детей,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игровые, навыки.</w:t>
            </w:r>
          </w:p>
        </w:tc>
      </w:tr>
      <w:tr w:rsidR="009E41D9" w14:paraId="04A11763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EC9A1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E13A8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(кгн, навыки самообслуживания, казахский язык, развитие речи)</w:t>
            </w:r>
          </w:p>
          <w:p w14:paraId="0790225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 — порядок в делах</w:t>
            </w:r>
          </w:p>
          <w:p w14:paraId="3F824BC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принимает влагу, а не грязь. (Д. Ахметова)</w:t>
            </w:r>
          </w:p>
        </w:tc>
      </w:tr>
      <w:tr w:rsidR="009E41D9" w14:paraId="42611CC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0AF680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F558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у детей привычку подходить к столу с вымытыми руками, опрятным видом, садиться бесшумно за стол, принимать пищу согласно этикета, благодарить. (</w:t>
            </w:r>
            <w:r w:rsidR="00EC73D0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69A2063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знаем очень много блюд,</w:t>
            </w:r>
          </w:p>
          <w:p w14:paraId="07D67AA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 столы нам подают.</w:t>
            </w:r>
          </w:p>
          <w:p w14:paraId="4A2D05E1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съесть полезное готов,</w:t>
            </w:r>
          </w:p>
          <w:p w14:paraId="3C476A1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Тот будет как всегда здоров. (Д. Ахметова)</w:t>
            </w:r>
          </w:p>
          <w:p w14:paraId="1ABD0C82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61959424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9E41D9" w14:paraId="47DD4728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9766D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10AA9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сказок по иллюстрациям в книгах. (</w:t>
            </w:r>
            <w:r w:rsidR="00EC73D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художественная литература)</w:t>
            </w:r>
          </w:p>
          <w:p w14:paraId="49E2F82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возможности детей по умению рассказывать по картинкам известных сказок.</w:t>
            </w:r>
          </w:p>
          <w:p w14:paraId="23567BEF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 на тематику, предложенную музыкальным руководителем; слушание классических произведений для детей. (</w:t>
            </w:r>
            <w:r w:rsidR="00EC73D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музыка)</w:t>
            </w:r>
          </w:p>
        </w:tc>
      </w:tr>
      <w:tr w:rsidR="009E41D9" w14:paraId="4344188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FA060" w14:textId="77777777" w:rsidR="009E41D9" w:rsidRDefault="009E41D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84A5A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"Мяч" </w:t>
            </w:r>
            <w:r w:rsidR="00EC73D0">
              <w:rPr>
                <w:rFonts w:ascii="Times New Roman" w:eastAsia="Times New Roman" w:hAnsi="Times New Roman" w:cs="Times New Roman"/>
                <w:sz w:val="24"/>
                <w:szCs w:val="24"/>
              </w:rPr>
              <w:t>С. Маршака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EC73D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художественная литература)</w:t>
            </w:r>
          </w:p>
          <w:p w14:paraId="5C0969D6" w14:textId="77777777" w:rsidR="009E41D9" w:rsidRDefault="00EC73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веселый звонкий мяч.</w:t>
            </w:r>
          </w:p>
          <w:p w14:paraId="702E1C6B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5215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"Веселые прищепки". (</w:t>
            </w:r>
            <w:r w:rsidR="00EC73D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конструирование)</w:t>
            </w:r>
          </w:p>
          <w:p w14:paraId="43DDED96" w14:textId="77777777" w:rsidR="009E41D9" w:rsidRDefault="00305BBF" w:rsidP="00EC73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мелкой моторики пальцев рук с помощью щипцов, развитие творческих способностей. 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0768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пропущенное слово". (</w:t>
            </w:r>
            <w:r w:rsidR="00EC73D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грамоты)</w:t>
            </w:r>
          </w:p>
          <w:p w14:paraId="2B00B7A5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днях недели, развивать внимание, мышление.</w:t>
            </w:r>
          </w:p>
          <w:p w14:paraId="5592062A" w14:textId="77777777" w:rsidR="009E41D9" w:rsidRDefault="009E41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34F3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"Загадки о животных", А. </w:t>
            </w:r>
            <w:r w:rsidR="00EC73D0">
              <w:rPr>
                <w:rFonts w:ascii="Times New Roman" w:eastAsia="Times New Roman" w:hAnsi="Times New Roman" w:cs="Times New Roman"/>
                <w:sz w:val="24"/>
                <w:szCs w:val="24"/>
              </w:rPr>
              <w:t>Ыскабая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развитие речи)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23E7B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казахская народная игра "Атыңды тап!" ("Кто назван твоим именем?") (</w:t>
            </w:r>
            <w:r w:rsidR="00EC73D0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ознакомление с окружающим миром, развитие речи)</w:t>
            </w:r>
          </w:p>
          <w:p w14:paraId="3123BE31" w14:textId="77777777" w:rsidR="009E41D9" w:rsidRDefault="00305BBF" w:rsidP="00EC73D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внимание, умение по выражению лица, при невольном движении бровей, взгляде, жесте и т.п., угадывать т</w:t>
            </w:r>
            <w:r w:rsidR="00EC73D0">
              <w:rPr>
                <w:rFonts w:ascii="Times New Roman" w:eastAsia="Times New Roman" w:hAnsi="Times New Roman" w:cs="Times New Roman"/>
                <w:sz w:val="24"/>
                <w:szCs w:val="24"/>
              </w:rPr>
              <w:t>ого, кто назван именем водящего.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41D9" w14:paraId="569756F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6E75EC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EA803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Советы родителям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"Как защитить детей от холода?".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706DA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Задания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B9587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Консультация "Роль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сказки в жизни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145188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"Роль семьи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формировании двигательной активности ребенка".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8A10E" w14:textId="77777777" w:rsidR="009E41D9" w:rsidRDefault="00305BB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Акция "Сочиняем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собственные сказки".</w:t>
            </w:r>
          </w:p>
        </w:tc>
      </w:tr>
    </w:tbl>
    <w:p w14:paraId="06F073D7" w14:textId="77777777" w:rsidR="009E41D9" w:rsidRDefault="009E41D9"/>
    <w:sectPr w:rsidR="009E41D9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1D9"/>
    <w:rsid w:val="0014349A"/>
    <w:rsid w:val="00305BBF"/>
    <w:rsid w:val="00340ABA"/>
    <w:rsid w:val="004277DB"/>
    <w:rsid w:val="00473CED"/>
    <w:rsid w:val="004D1D71"/>
    <w:rsid w:val="004D3D92"/>
    <w:rsid w:val="0064724A"/>
    <w:rsid w:val="00653DD8"/>
    <w:rsid w:val="007528F4"/>
    <w:rsid w:val="00784D48"/>
    <w:rsid w:val="00840804"/>
    <w:rsid w:val="008A78A7"/>
    <w:rsid w:val="008C23AC"/>
    <w:rsid w:val="00917DFF"/>
    <w:rsid w:val="009D01E9"/>
    <w:rsid w:val="009E41D9"/>
    <w:rsid w:val="009F7119"/>
    <w:rsid w:val="00A0476D"/>
    <w:rsid w:val="00AC3B54"/>
    <w:rsid w:val="00B324BC"/>
    <w:rsid w:val="00B77F8C"/>
    <w:rsid w:val="00BF6F4E"/>
    <w:rsid w:val="00E24261"/>
    <w:rsid w:val="00E46F05"/>
    <w:rsid w:val="00E57C4B"/>
    <w:rsid w:val="00EC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6E44F"/>
  <w15:docId w15:val="{23B2999B-7C34-4055-A8CA-19F36E2CC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limkids.kz/steam/39?l=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pererabotka" TargetMode="External"/><Relationship Id="rId5" Type="http://schemas.openxmlformats.org/officeDocument/2006/relationships/hyperlink" Target="https://kitap.kz/music/1/kazhybek-bekbosynovtyng-oryndauyndagy-nder" TargetMode="External"/><Relationship Id="rId4" Type="http://schemas.openxmlformats.org/officeDocument/2006/relationships/hyperlink" Target="https://kitap.kz/music/1/kazhybek-bekbosynovtyng-oryndauyndagy-nde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6289</Words>
  <Characters>35852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3</cp:revision>
  <dcterms:created xsi:type="dcterms:W3CDTF">2024-11-11T06:21:00Z</dcterms:created>
  <dcterms:modified xsi:type="dcterms:W3CDTF">2024-11-13T16:22:00Z</dcterms:modified>
</cp:coreProperties>
</file>